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D96D59" w:rsidP="00AC630D">
      <w:pPr>
        <w:rPr>
          <w:rFonts w:ascii="Verdana" w:hAnsi="Verdana"/>
          <w:sz w:val="52"/>
          <w:szCs w:val="52"/>
        </w:rPr>
      </w:pPr>
      <w:r>
        <w:rPr>
          <w:rFonts w:ascii="Verdana" w:hAnsi="Verdana"/>
          <w:sz w:val="52"/>
          <w:szCs w:val="52"/>
        </w:rPr>
        <w:t>Producer</w:t>
      </w:r>
      <w:r w:rsidR="00AC630D" w:rsidRPr="008750F2">
        <w:rPr>
          <w:rFonts w:ascii="Verdana" w:hAnsi="Verdana"/>
          <w:sz w:val="52"/>
          <w:szCs w:val="52"/>
        </w:rPr>
        <w:t xml:space="preserve"> </w:t>
      </w:r>
    </w:p>
    <w:p w:rsidR="00AC630D" w:rsidRPr="008750F2" w:rsidRDefault="00AC630D" w:rsidP="00AC630D">
      <w:pPr>
        <w:rPr>
          <w:rFonts w:ascii="Verdana" w:hAnsi="Verdana"/>
          <w:sz w:val="52"/>
          <w:szCs w:val="52"/>
        </w:rPr>
      </w:pPr>
      <w:r w:rsidRPr="008750F2">
        <w:rPr>
          <w:rFonts w:ascii="Verdana" w:hAnsi="Verdana"/>
          <w:sz w:val="52"/>
          <w:szCs w:val="52"/>
        </w:rPr>
        <w:t>20</w:t>
      </w:r>
      <w:r w:rsidR="00D340C7">
        <w:rPr>
          <w:rFonts w:ascii="Verdana" w:hAnsi="Verdana"/>
          <w:sz w:val="52"/>
          <w:szCs w:val="52"/>
        </w:rPr>
        <w:t>2</w:t>
      </w:r>
      <w:r w:rsidR="00056598">
        <w:rPr>
          <w:rFonts w:ascii="Verdana" w:hAnsi="Verdana"/>
          <w:sz w:val="52"/>
          <w:szCs w:val="52"/>
        </w:rPr>
        <w:t>1</w:t>
      </w:r>
      <w:r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056598" w:rsidRPr="00294D9E" w:rsidRDefault="00056598" w:rsidP="00737990">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056598" w:rsidRPr="00294D9E"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D96D59">
        <w:rPr>
          <w:rFonts w:ascii="Verdana" w:hAnsi="Verdana"/>
          <w:b/>
          <w:spacing w:val="2"/>
          <w:sz w:val="20"/>
        </w:rPr>
        <w:t>Producer</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056598" w:rsidRPr="00294D9E" w:rsidRDefault="00056598" w:rsidP="00737990">
      <w:pPr>
        <w:rPr>
          <w:rFonts w:ascii="Verdana" w:hAnsi="Verdana"/>
          <w:spacing w:val="2"/>
          <w:sz w:val="20"/>
        </w:rPr>
      </w:pPr>
    </w:p>
    <w:p w:rsidR="00056598" w:rsidRDefault="00056598" w:rsidP="00737990">
      <w:pPr>
        <w:rPr>
          <w:rFonts w:ascii="Verdana" w:hAnsi="Verdana"/>
          <w:b/>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 xml:space="preserve">midday on </w:t>
      </w:r>
      <w:r w:rsidR="00D96D59">
        <w:rPr>
          <w:rFonts w:ascii="Verdana" w:hAnsi="Verdana"/>
          <w:b/>
          <w:spacing w:val="2"/>
          <w:sz w:val="20"/>
        </w:rPr>
        <w:t>Tuesday</w:t>
      </w:r>
      <w:r w:rsidR="003E1476" w:rsidRPr="003E1476">
        <w:rPr>
          <w:rFonts w:ascii="Verdana" w:hAnsi="Verdana"/>
          <w:b/>
          <w:spacing w:val="2"/>
          <w:sz w:val="20"/>
        </w:rPr>
        <w:t xml:space="preserve"> </w:t>
      </w:r>
      <w:r w:rsidR="00D96D59">
        <w:rPr>
          <w:rFonts w:ascii="Verdana" w:hAnsi="Verdana"/>
          <w:b/>
          <w:spacing w:val="2"/>
          <w:sz w:val="20"/>
        </w:rPr>
        <w:t>1 June</w:t>
      </w:r>
      <w:r w:rsidR="003E1476">
        <w:rPr>
          <w:rFonts w:ascii="Verdana" w:hAnsi="Verdana"/>
          <w:spacing w:val="2"/>
          <w:sz w:val="20"/>
        </w:rPr>
        <w:t xml:space="preserve"> </w:t>
      </w:r>
      <w:r w:rsidRPr="00AB4E7F">
        <w:rPr>
          <w:rFonts w:ascii="Verdana" w:hAnsi="Verdana"/>
          <w:b/>
          <w:spacing w:val="2"/>
          <w:sz w:val="20"/>
        </w:rPr>
        <w:t>2021</w:t>
      </w:r>
      <w:r>
        <w:rPr>
          <w:rFonts w:ascii="Verdana" w:hAnsi="Verdana"/>
          <w:b/>
          <w:spacing w:val="2"/>
          <w:sz w:val="20"/>
        </w:rPr>
        <w:t>.</w:t>
      </w:r>
    </w:p>
    <w:p w:rsidR="00056598" w:rsidRDefault="00056598" w:rsidP="00737990">
      <w:pPr>
        <w:rPr>
          <w:rFonts w:ascii="Verdana" w:hAnsi="Verdana"/>
          <w:spacing w:val="2"/>
          <w:sz w:val="20"/>
        </w:rPr>
      </w:pPr>
    </w:p>
    <w:p w:rsidR="00056598" w:rsidRPr="00AB4E7F" w:rsidRDefault="00D96D59" w:rsidP="00737990">
      <w:pPr>
        <w:rPr>
          <w:rFonts w:ascii="Verdana" w:hAnsi="Verdana"/>
          <w:spacing w:val="2"/>
          <w:sz w:val="20"/>
        </w:rPr>
      </w:pPr>
      <w:r>
        <w:rPr>
          <w:rFonts w:ascii="Verdana" w:hAnsi="Verdana"/>
          <w:spacing w:val="2"/>
          <w:sz w:val="20"/>
        </w:rPr>
        <w:t xml:space="preserve">First </w:t>
      </w:r>
      <w:r w:rsidR="00056598">
        <w:rPr>
          <w:rFonts w:ascii="Verdana" w:hAnsi="Verdana"/>
          <w:spacing w:val="2"/>
          <w:sz w:val="20"/>
        </w:rPr>
        <w:t xml:space="preserve">Interviews will take place </w:t>
      </w:r>
      <w:r>
        <w:rPr>
          <w:rFonts w:ascii="Verdana" w:hAnsi="Verdana"/>
          <w:spacing w:val="2"/>
          <w:sz w:val="20"/>
        </w:rPr>
        <w:t>via Zoom on</w:t>
      </w:r>
      <w:r w:rsidR="003E1476">
        <w:rPr>
          <w:rFonts w:ascii="Verdana" w:hAnsi="Verdana"/>
          <w:spacing w:val="2"/>
          <w:sz w:val="20"/>
        </w:rPr>
        <w:t xml:space="preserve"> </w:t>
      </w:r>
      <w:r w:rsidR="003E1476" w:rsidRPr="00FA20B6">
        <w:rPr>
          <w:rFonts w:ascii="Verdana" w:hAnsi="Verdana"/>
          <w:b/>
          <w:spacing w:val="2"/>
          <w:sz w:val="20"/>
        </w:rPr>
        <w:t xml:space="preserve">Wednesday </w:t>
      </w:r>
      <w:r>
        <w:rPr>
          <w:rFonts w:ascii="Verdana" w:hAnsi="Verdana"/>
          <w:b/>
          <w:spacing w:val="2"/>
          <w:sz w:val="20"/>
        </w:rPr>
        <w:t>9 June</w:t>
      </w:r>
      <w:r w:rsidR="003E1476">
        <w:rPr>
          <w:rFonts w:ascii="Verdana" w:hAnsi="Verdana"/>
          <w:spacing w:val="2"/>
          <w:sz w:val="20"/>
        </w:rPr>
        <w:t xml:space="preserve"> </w:t>
      </w:r>
      <w:r w:rsidR="00056598" w:rsidRPr="00AB4E7F">
        <w:rPr>
          <w:rFonts w:ascii="Verdana" w:hAnsi="Verdana"/>
          <w:b/>
          <w:spacing w:val="2"/>
          <w:sz w:val="20"/>
        </w:rPr>
        <w:t>2021</w:t>
      </w:r>
      <w:r>
        <w:rPr>
          <w:rFonts w:ascii="Verdana" w:hAnsi="Verdana"/>
          <w:b/>
          <w:spacing w:val="2"/>
          <w:sz w:val="20"/>
        </w:rPr>
        <w:t xml:space="preserve"> followed by a second interview</w:t>
      </w:r>
      <w:r w:rsidR="001D68BC">
        <w:rPr>
          <w:rFonts w:ascii="Verdana" w:hAnsi="Verdana"/>
          <w:b/>
          <w:spacing w:val="2"/>
          <w:sz w:val="20"/>
        </w:rPr>
        <w:t>, for successful candidates,</w:t>
      </w:r>
      <w:r>
        <w:rPr>
          <w:rFonts w:ascii="Verdana" w:hAnsi="Verdana"/>
          <w:b/>
          <w:spacing w:val="2"/>
          <w:sz w:val="20"/>
        </w:rPr>
        <w:t xml:space="preserve"> at Theatre Royal on Wednesday 16 June </w:t>
      </w:r>
      <w:proofErr w:type="gramStart"/>
      <w:r>
        <w:rPr>
          <w:rFonts w:ascii="Verdana" w:hAnsi="Verdana"/>
          <w:b/>
          <w:spacing w:val="2"/>
          <w:sz w:val="20"/>
        </w:rPr>
        <w:t xml:space="preserve">2021 </w:t>
      </w:r>
      <w:r w:rsidR="00056598" w:rsidRPr="00AB4E7F">
        <w:rPr>
          <w:rFonts w:ascii="Verdana" w:hAnsi="Verdana"/>
          <w:spacing w:val="2"/>
          <w:sz w:val="20"/>
        </w:rPr>
        <w:t>.</w:t>
      </w:r>
      <w:proofErr w:type="gramEnd"/>
      <w:r w:rsidR="00056598" w:rsidRPr="00AB4E7F">
        <w:rPr>
          <w:rFonts w:ascii="Verdana" w:hAnsi="Verdana"/>
          <w:spacing w:val="2"/>
          <w:sz w:val="20"/>
        </w:rPr>
        <w:t xml:space="preserve"> </w:t>
      </w:r>
    </w:p>
    <w:p w:rsidR="00056598" w:rsidRPr="00AB4E7F"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056598" w:rsidRPr="00294D9E" w:rsidRDefault="00056598" w:rsidP="00737990">
      <w:pPr>
        <w:rPr>
          <w:rFonts w:ascii="Verdana" w:hAnsi="Verdana"/>
          <w:spacing w:val="2"/>
          <w:sz w:val="20"/>
        </w:rPr>
      </w:pPr>
    </w:p>
    <w:p w:rsidR="00056598" w:rsidRPr="00036B7B" w:rsidRDefault="00056598" w:rsidP="00737990">
      <w:pPr>
        <w:rPr>
          <w:rFonts w:ascii="Verdana" w:hAnsi="Verdana"/>
          <w:b/>
          <w:spacing w:val="2"/>
          <w:sz w:val="20"/>
        </w:rPr>
      </w:pPr>
      <w:r w:rsidRPr="00294D9E">
        <w:rPr>
          <w:rFonts w:ascii="Verdana" w:hAnsi="Verdana"/>
          <w:spacing w:val="2"/>
          <w:sz w:val="20"/>
        </w:rPr>
        <w:t xml:space="preserve">Please </w:t>
      </w:r>
      <w:r>
        <w:rPr>
          <w:rFonts w:ascii="Verdana" w:hAnsi="Verdana"/>
          <w:spacing w:val="2"/>
          <w:sz w:val="20"/>
        </w:rPr>
        <w:t>mark</w:t>
      </w:r>
      <w:r w:rsidRPr="00294D9E">
        <w:rPr>
          <w:rFonts w:ascii="Verdana" w:hAnsi="Verdana"/>
          <w:spacing w:val="2"/>
          <w:sz w:val="20"/>
        </w:rPr>
        <w:t xml:space="preserve"> your application </w:t>
      </w:r>
      <w:r w:rsidRPr="00036B7B">
        <w:rPr>
          <w:rFonts w:ascii="Verdana" w:hAnsi="Verdana"/>
          <w:b/>
          <w:spacing w:val="2"/>
          <w:sz w:val="20"/>
        </w:rPr>
        <w:t xml:space="preserve">Confidential - Recruitment </w:t>
      </w:r>
    </w:p>
    <w:p w:rsidR="00056598" w:rsidRPr="00036B7B" w:rsidRDefault="00056598" w:rsidP="00737990">
      <w:pPr>
        <w:rPr>
          <w:rFonts w:ascii="Verdana" w:hAnsi="Verdana"/>
          <w:b/>
          <w:spacing w:val="2"/>
          <w:sz w:val="20"/>
        </w:rPr>
      </w:pPr>
    </w:p>
    <w:p w:rsidR="00056598" w:rsidRPr="00294D9E" w:rsidRDefault="00056598" w:rsidP="00737990">
      <w:pPr>
        <w:rPr>
          <w:rFonts w:ascii="Verdana" w:hAnsi="Verdana"/>
          <w:b/>
          <w:spacing w:val="2"/>
          <w:sz w:val="20"/>
        </w:rPr>
      </w:pPr>
      <w:r>
        <w:rPr>
          <w:rFonts w:ascii="Verdana" w:hAnsi="Verdana"/>
          <w:b/>
          <w:spacing w:val="2"/>
          <w:sz w:val="20"/>
        </w:rPr>
        <w:t>Post to: Sharron Stowe</w:t>
      </w:r>
      <w:r w:rsidRPr="00294D9E">
        <w:rPr>
          <w:rFonts w:ascii="Verdana" w:hAnsi="Verdana"/>
          <w:b/>
          <w:spacing w:val="2"/>
          <w:sz w:val="20"/>
        </w:rPr>
        <w:t xml:space="preserve">, Theatre Royal, Westgate Street, </w:t>
      </w:r>
    </w:p>
    <w:p w:rsidR="00056598" w:rsidRDefault="00056598" w:rsidP="00737990">
      <w:pPr>
        <w:rPr>
          <w:rFonts w:ascii="Verdana" w:hAnsi="Verdana"/>
          <w:b/>
          <w:spacing w:val="2"/>
          <w:sz w:val="20"/>
        </w:rPr>
      </w:pPr>
      <w:r w:rsidRPr="00294D9E">
        <w:rPr>
          <w:rFonts w:ascii="Verdana" w:hAnsi="Verdana"/>
          <w:b/>
          <w:spacing w:val="2"/>
          <w:sz w:val="20"/>
        </w:rPr>
        <w:t>Bury St Edmunds, Suffolk, IP33 1QR</w:t>
      </w:r>
      <w:r>
        <w:rPr>
          <w:rFonts w:ascii="Verdana" w:hAnsi="Verdana"/>
          <w:b/>
          <w:spacing w:val="2"/>
          <w:sz w:val="20"/>
        </w:rPr>
        <w:t xml:space="preserve"> </w:t>
      </w:r>
    </w:p>
    <w:p w:rsidR="00056598" w:rsidRPr="006F4F2D" w:rsidRDefault="00056598" w:rsidP="00737990">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Yours Sincerely</w:t>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18"/>
          <w:szCs w:val="18"/>
        </w:rPr>
      </w:pPr>
      <w:r w:rsidRPr="00503A2B">
        <w:rPr>
          <w:rFonts w:ascii="Verdana" w:hAnsi="Verdana" w:cs="Univers"/>
          <w:noProof/>
          <w:sz w:val="17"/>
          <w:szCs w:val="17"/>
        </w:rPr>
        <w:drawing>
          <wp:inline distT="0" distB="0" distL="0" distR="0" wp14:anchorId="47A62E00" wp14:editId="4D3F8340">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20"/>
        </w:rPr>
      </w:pPr>
      <w:r>
        <w:rPr>
          <w:rFonts w:ascii="Verdana" w:hAnsi="Verdana"/>
          <w:sz w:val="20"/>
        </w:rPr>
        <w:t>Owen Calvert Lyons</w:t>
      </w:r>
    </w:p>
    <w:p w:rsidR="00056598" w:rsidRPr="00294D9E" w:rsidRDefault="00056598" w:rsidP="00056598">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D96D59"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Producer</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posOffset>4400550</wp:posOffset>
            </wp:positionH>
            <wp:positionV relativeFrom="page">
              <wp:posOffset>238125</wp:posOffset>
            </wp:positionV>
            <wp:extent cx="1171575" cy="1171575"/>
            <wp:effectExtent l="0" t="0" r="9525" b="9525"/>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6A5E27" w:rsidRDefault="006A5E27" w:rsidP="006A5E27">
      <w:pPr>
        <w:spacing w:line="23" w:lineRule="atLeast"/>
        <w:rPr>
          <w:rFonts w:ascii="Verdana" w:hAnsi="Verdana" w:cs="Verdana"/>
          <w:color w:val="000000"/>
          <w:sz w:val="18"/>
          <w:szCs w:val="24"/>
        </w:rPr>
      </w:pPr>
    </w:p>
    <w:p w:rsidR="006A5E27" w:rsidRPr="00B06C77" w:rsidRDefault="00B06C77" w:rsidP="006A5E27">
      <w:pPr>
        <w:spacing w:line="276" w:lineRule="auto"/>
        <w:rPr>
          <w:rFonts w:ascii="Verdana" w:hAnsi="Verdana"/>
          <w:sz w:val="18"/>
          <w:szCs w:val="18"/>
        </w:rPr>
      </w:pPr>
      <w:r w:rsidRPr="00B06C77">
        <w:rPr>
          <w:rFonts w:ascii="Verdana" w:hAnsi="Verdana"/>
          <w:sz w:val="18"/>
          <w:szCs w:val="18"/>
        </w:rPr>
        <w:t>Theatre Royal creates four main house productions every year alongside a range of dynamic events and performances both inside and outside our building. The Producer will support the delivery of all of these events and help to design and deliver new projects and productions which take our work further into the region.  The Producer will build strong and sustainable relationships with partner organisations to deliver these ambitions.  You will work closely with the Artistic Director and the Creative Learning team to ensure that ambitious projects are delivered on budget and on time</w:t>
      </w:r>
      <w:r w:rsidR="006A5E27" w:rsidRPr="00B06C77">
        <w:rPr>
          <w:rFonts w:ascii="Verdana" w:hAnsi="Verdana"/>
          <w:sz w:val="18"/>
          <w:szCs w:val="18"/>
        </w:rPr>
        <w:t xml:space="preserve">. </w:t>
      </w:r>
    </w:p>
    <w:p w:rsidR="006A5E27" w:rsidRPr="0067139A" w:rsidRDefault="006A5E27" w:rsidP="006A5E27">
      <w:pPr>
        <w:pStyle w:val="ListBullet"/>
        <w:tabs>
          <w:tab w:val="left" w:pos="851"/>
        </w:tabs>
        <w:spacing w:after="60" w:line="270" w:lineRule="exact"/>
        <w:jc w:val="left"/>
        <w:rPr>
          <w:rFonts w:ascii="Verdana" w:hAnsi="Verdana" w:cs="Arial"/>
          <w:sz w:val="18"/>
          <w:szCs w:val="18"/>
        </w:rPr>
      </w:pPr>
    </w:p>
    <w:p w:rsidR="006A5E27" w:rsidRDefault="006A5E27" w:rsidP="006A5E27">
      <w:pPr>
        <w:tabs>
          <w:tab w:val="left" w:pos="4536"/>
        </w:tabs>
        <w:spacing w:after="120" w:line="270" w:lineRule="exact"/>
        <w:rPr>
          <w:rFonts w:ascii="Verdana" w:hAnsi="Verdana"/>
          <w:b/>
          <w:bCs/>
          <w:spacing w:val="2"/>
          <w:sz w:val="18"/>
        </w:rPr>
      </w:pPr>
      <w:r w:rsidRPr="00D54F53">
        <w:rPr>
          <w:rFonts w:ascii="Verdana" w:hAnsi="Verdana"/>
          <w:b/>
          <w:bCs/>
          <w:spacing w:val="2"/>
          <w:sz w:val="18"/>
        </w:rPr>
        <w:t>Department:</w:t>
      </w:r>
      <w:r>
        <w:rPr>
          <w:rFonts w:ascii="Verdana" w:hAnsi="Verdana"/>
          <w:b/>
          <w:bCs/>
          <w:spacing w:val="2"/>
          <w:sz w:val="18"/>
        </w:rPr>
        <w:t xml:space="preserve"> </w:t>
      </w:r>
      <w:r w:rsidR="009F6ED1">
        <w:rPr>
          <w:rFonts w:ascii="Verdana" w:hAnsi="Verdana"/>
          <w:b/>
          <w:bCs/>
          <w:spacing w:val="2"/>
          <w:sz w:val="18"/>
        </w:rPr>
        <w:t>Production</w:t>
      </w:r>
      <w:r>
        <w:rPr>
          <w:rFonts w:ascii="Verdana" w:hAnsi="Verdana"/>
          <w:b/>
          <w:bCs/>
          <w:spacing w:val="2"/>
          <w:sz w:val="18"/>
        </w:rPr>
        <w:tab/>
        <w:t>Responsible to</w:t>
      </w:r>
      <w:r w:rsidR="009F6ED1">
        <w:rPr>
          <w:rFonts w:ascii="Verdana" w:hAnsi="Verdana"/>
          <w:b/>
          <w:bCs/>
          <w:spacing w:val="2"/>
          <w:sz w:val="18"/>
        </w:rPr>
        <w:t xml:space="preserve"> Artistic Director</w:t>
      </w:r>
      <w:r w:rsidRPr="00D54F53">
        <w:rPr>
          <w:rFonts w:ascii="Verdana" w:hAnsi="Verdana"/>
          <w:b/>
          <w:bCs/>
          <w:spacing w:val="2"/>
          <w:sz w:val="18"/>
        </w:rPr>
        <w:tab/>
      </w:r>
    </w:p>
    <w:p w:rsidR="006A5E27" w:rsidRPr="009F6ED1" w:rsidRDefault="009F6ED1" w:rsidP="006A5E27">
      <w:pPr>
        <w:pStyle w:val="NoSpacing"/>
        <w:rPr>
          <w:rFonts w:ascii="Verdana" w:hAnsi="Verdana"/>
          <w:b/>
          <w:sz w:val="18"/>
          <w:szCs w:val="18"/>
        </w:rPr>
      </w:pPr>
      <w:r w:rsidRPr="009F6ED1">
        <w:rPr>
          <w:rFonts w:ascii="Verdana" w:hAnsi="Verdana"/>
          <w:b/>
          <w:sz w:val="18"/>
          <w:szCs w:val="18"/>
        </w:rPr>
        <w:t>Responsible for:</w:t>
      </w:r>
      <w:r w:rsidRPr="009F6ED1">
        <w:rPr>
          <w:rFonts w:ascii="Verdana" w:hAnsi="Verdana"/>
          <w:sz w:val="18"/>
          <w:szCs w:val="18"/>
        </w:rPr>
        <w:t xml:space="preserve"> </w:t>
      </w:r>
      <w:r>
        <w:rPr>
          <w:rFonts w:ascii="Verdana" w:hAnsi="Verdana"/>
          <w:sz w:val="18"/>
          <w:szCs w:val="18"/>
        </w:rPr>
        <w:t>F</w:t>
      </w:r>
      <w:r w:rsidRPr="009F6ED1">
        <w:rPr>
          <w:rFonts w:ascii="Verdana" w:hAnsi="Verdana"/>
          <w:sz w:val="18"/>
          <w:szCs w:val="18"/>
        </w:rPr>
        <w:t>reelance artists and creative teams</w:t>
      </w:r>
    </w:p>
    <w:p w:rsidR="00835DCD" w:rsidRPr="009F6ED1" w:rsidRDefault="00835DCD" w:rsidP="006A5E27">
      <w:pPr>
        <w:pStyle w:val="NoSpacing"/>
        <w:rPr>
          <w:rFonts w:ascii="Verdana" w:hAnsi="Verdana"/>
          <w:b/>
          <w:sz w:val="18"/>
          <w:szCs w:val="18"/>
        </w:rPr>
      </w:pPr>
    </w:p>
    <w:p w:rsidR="006A5E27" w:rsidRDefault="006A5E27" w:rsidP="006A5E27">
      <w:pPr>
        <w:pStyle w:val="Heading4"/>
        <w:spacing w:line="270" w:lineRule="exact"/>
        <w:rPr>
          <w:rFonts w:ascii="Verdana" w:hAnsi="Verdana"/>
          <w:spacing w:val="2"/>
          <w:sz w:val="26"/>
          <w:szCs w:val="26"/>
        </w:rPr>
      </w:pPr>
      <w:r w:rsidRPr="00721540">
        <w:rPr>
          <w:rFonts w:ascii="Verdana" w:hAnsi="Verdana"/>
          <w:spacing w:val="2"/>
          <w:sz w:val="26"/>
          <w:szCs w:val="26"/>
        </w:rPr>
        <w:t>Areas of Responsibility</w:t>
      </w:r>
    </w:p>
    <w:p w:rsidR="006A5E27" w:rsidRPr="00D159A7" w:rsidRDefault="006A5E27" w:rsidP="006A5E27"/>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bookmarkStart w:id="0" w:name="_Hlk55919538"/>
      <w:r w:rsidRPr="00754B81">
        <w:rPr>
          <w:rFonts w:ascii="Verdana" w:hAnsi="Verdana"/>
          <w:sz w:val="18"/>
          <w:szCs w:val="18"/>
        </w:rPr>
        <w:t>Work with the Artistic Director on the creation of Theatre Royal productions, co-productions and tours, and lead on the delivery of them including scheduling, budgeting, artist negotiation, liaison and contracting.</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Manage several overlapping projects at differing stages of their delivery, inc</w:t>
      </w:r>
      <w:bookmarkStart w:id="1" w:name="_GoBack"/>
      <w:bookmarkEnd w:id="1"/>
      <w:r w:rsidRPr="00754B81">
        <w:rPr>
          <w:rFonts w:ascii="Verdana" w:hAnsi="Verdana"/>
          <w:sz w:val="18"/>
          <w:szCs w:val="18"/>
        </w:rPr>
        <w:t>luding pre-production, rehearsal, running touring periods and ensuring that all projects are delivered on time and to budget.</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Support new local and national talent</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Work with the Artistic Director to cast all in-house productions</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Negotiate and agree commissioning and rights agreements with writers and contracts with creative team members, actors, musicians, stage managers and freelance production staff, ensuring that Union agreements are observed</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Schedule access/assisted and relaxed performances and liaise with colleagues for their promotion and management</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Manage all production-related administration</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Manage chaperones and licencing to ensure children and community members are able to participate in our productions within a safe and empowering environment</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Support the Creative Learning team to deliver youth theatre productions, the Doorstep children’s theatre festival and other productions and performances created through our participation programme</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Work with the Head of Development to produce fundraising events</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Develop and grow the Theatre’s touring ambitions</w:t>
      </w:r>
    </w:p>
    <w:p w:rsidR="00754B81" w:rsidRPr="00754B81" w:rsidRDefault="00754B81" w:rsidP="00EA77CA">
      <w:pPr>
        <w:pStyle w:val="ListParagraph"/>
        <w:numPr>
          <w:ilvl w:val="0"/>
          <w:numId w:val="1"/>
        </w:numPr>
        <w:spacing w:after="160" w:line="276" w:lineRule="auto"/>
        <w:ind w:left="760" w:hanging="357"/>
        <w:contextualSpacing/>
        <w:rPr>
          <w:rFonts w:ascii="Verdana" w:hAnsi="Verdana"/>
          <w:sz w:val="18"/>
          <w:szCs w:val="18"/>
        </w:rPr>
      </w:pPr>
      <w:r w:rsidRPr="00754B81">
        <w:rPr>
          <w:rFonts w:ascii="Verdana" w:hAnsi="Verdana"/>
          <w:sz w:val="18"/>
          <w:szCs w:val="18"/>
        </w:rPr>
        <w:t>Work with the Finance Director to prepare Theatre Tax Relief claims for all permissible expenses on productions</w:t>
      </w:r>
    </w:p>
    <w:bookmarkEnd w:id="0"/>
    <w:p w:rsidR="00754B81" w:rsidRDefault="00754B81"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Default="00EA77CA" w:rsidP="00754B81">
      <w:pPr>
        <w:pStyle w:val="ListParagraph"/>
        <w:ind w:left="765"/>
        <w:rPr>
          <w:rFonts w:ascii="Verdana" w:hAnsi="Verdana"/>
          <w:sz w:val="18"/>
          <w:szCs w:val="18"/>
        </w:rPr>
      </w:pPr>
    </w:p>
    <w:p w:rsidR="00EA77CA" w:rsidRPr="00754B81" w:rsidRDefault="00EA77CA" w:rsidP="00754B81">
      <w:pPr>
        <w:pStyle w:val="ListParagraph"/>
        <w:ind w:left="765"/>
        <w:rPr>
          <w:rFonts w:ascii="Verdana" w:hAnsi="Verdana"/>
          <w:sz w:val="18"/>
          <w:szCs w:val="18"/>
        </w:rPr>
      </w:pPr>
    </w:p>
    <w:p w:rsidR="00754B81" w:rsidRPr="00754B81" w:rsidRDefault="00754B81" w:rsidP="00EA77CA">
      <w:pPr>
        <w:spacing w:line="360" w:lineRule="auto"/>
        <w:rPr>
          <w:rFonts w:ascii="Verdana" w:hAnsi="Verdana"/>
          <w:b/>
          <w:sz w:val="18"/>
          <w:szCs w:val="18"/>
        </w:rPr>
      </w:pPr>
      <w:r w:rsidRPr="00754B81">
        <w:rPr>
          <w:rFonts w:ascii="Verdana" w:hAnsi="Verdana"/>
          <w:b/>
          <w:sz w:val="18"/>
          <w:szCs w:val="18"/>
        </w:rPr>
        <w:t>Essential Skills, knowledge and qualities</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Passionate about the performing arts and the role they play in society</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Experience of producing professional theatre productions</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Experience of managing production budgets</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Experience of managing teams of freelance artists and creatives</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 xml:space="preserve">Knowledge of UK touring </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 xml:space="preserve">Excellent inter-personal skills </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Self-motivated</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Highly organised with strong administrative skills</w:t>
      </w:r>
    </w:p>
    <w:p w:rsidR="00754B81" w:rsidRPr="00754B81" w:rsidRDefault="00754B81" w:rsidP="00EA77CA">
      <w:pPr>
        <w:pStyle w:val="ListParagraph"/>
        <w:numPr>
          <w:ilvl w:val="0"/>
          <w:numId w:val="2"/>
        </w:numPr>
        <w:spacing w:after="160" w:line="360" w:lineRule="auto"/>
        <w:contextualSpacing/>
        <w:rPr>
          <w:rFonts w:ascii="Verdana" w:hAnsi="Verdana"/>
          <w:sz w:val="18"/>
          <w:szCs w:val="18"/>
        </w:rPr>
      </w:pPr>
      <w:r w:rsidRPr="00754B81">
        <w:rPr>
          <w:rFonts w:ascii="Verdana" w:hAnsi="Verdana"/>
          <w:sz w:val="18"/>
          <w:szCs w:val="18"/>
        </w:rPr>
        <w:t>Prepared to work evening and weekends when required</w:t>
      </w:r>
    </w:p>
    <w:p w:rsidR="00754B81" w:rsidRPr="00754B81" w:rsidRDefault="00754B81" w:rsidP="00EA77CA">
      <w:pPr>
        <w:spacing w:line="360" w:lineRule="auto"/>
        <w:rPr>
          <w:rFonts w:ascii="Verdana" w:hAnsi="Verdana"/>
          <w:sz w:val="18"/>
          <w:szCs w:val="18"/>
        </w:rPr>
      </w:pPr>
    </w:p>
    <w:p w:rsidR="00754B81" w:rsidRPr="00754B81" w:rsidRDefault="00754B81" w:rsidP="00EA77CA">
      <w:pPr>
        <w:spacing w:line="360" w:lineRule="auto"/>
        <w:rPr>
          <w:rFonts w:ascii="Verdana" w:hAnsi="Verdana"/>
          <w:b/>
          <w:sz w:val="18"/>
          <w:szCs w:val="18"/>
        </w:rPr>
      </w:pPr>
      <w:r w:rsidRPr="00754B81">
        <w:rPr>
          <w:rFonts w:ascii="Verdana" w:hAnsi="Verdana"/>
          <w:b/>
          <w:sz w:val="18"/>
          <w:szCs w:val="18"/>
        </w:rPr>
        <w:t xml:space="preserve">Desirable skills, knowledge and qualities </w:t>
      </w:r>
    </w:p>
    <w:p w:rsidR="00754B81" w:rsidRPr="00754B81" w:rsidRDefault="00754B81" w:rsidP="00EA77CA">
      <w:pPr>
        <w:pStyle w:val="ListParagraph"/>
        <w:numPr>
          <w:ilvl w:val="0"/>
          <w:numId w:val="3"/>
        </w:numPr>
        <w:spacing w:after="160" w:line="360" w:lineRule="auto"/>
        <w:contextualSpacing/>
        <w:rPr>
          <w:rFonts w:ascii="Verdana" w:hAnsi="Verdana"/>
          <w:sz w:val="18"/>
          <w:szCs w:val="18"/>
        </w:rPr>
      </w:pPr>
      <w:r w:rsidRPr="00754B81">
        <w:rPr>
          <w:rFonts w:ascii="Verdana" w:hAnsi="Verdana"/>
          <w:sz w:val="18"/>
          <w:szCs w:val="18"/>
        </w:rPr>
        <w:t>Driving licence and access to own transport</w:t>
      </w:r>
    </w:p>
    <w:p w:rsidR="006A5E27" w:rsidRPr="00754B81" w:rsidRDefault="006A5E27" w:rsidP="006A5E27">
      <w:pPr>
        <w:spacing w:after="120" w:line="276" w:lineRule="auto"/>
        <w:rPr>
          <w:rFonts w:ascii="Verdana" w:hAnsi="Verdana"/>
          <w:spacing w:val="2"/>
          <w:sz w:val="18"/>
          <w:szCs w:val="18"/>
          <w:lang w:eastAsia="en-GB"/>
        </w:rPr>
      </w:pPr>
    </w:p>
    <w:p w:rsidR="00123798" w:rsidRPr="00123798" w:rsidRDefault="00123798" w:rsidP="00123798"/>
    <w:p w:rsidR="008F1374" w:rsidRPr="008F1374" w:rsidRDefault="008F1374" w:rsidP="008F1374">
      <w:pPr>
        <w:pStyle w:val="Heading4"/>
        <w:spacing w:line="270" w:lineRule="exact"/>
        <w:rPr>
          <w:rFonts w:ascii="Verdana" w:hAnsi="Verdana"/>
          <w:spacing w:val="2"/>
          <w:sz w:val="24"/>
        </w:rPr>
      </w:pPr>
      <w:bookmarkStart w:id="2" w:name="_Hlk69892597"/>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r>
      <w:r w:rsidR="00492020">
        <w:rPr>
          <w:rFonts w:ascii="Verdana" w:hAnsi="Verdana"/>
          <w:spacing w:val="2"/>
          <w:sz w:val="18"/>
          <w:szCs w:val="21"/>
          <w:lang w:eastAsia="en-GB"/>
        </w:rPr>
        <w:t>This is a part-time post, part of the core staff team and subject to a three month notice period</w:t>
      </w:r>
      <w:r w:rsidR="00835DCD">
        <w:rPr>
          <w:rFonts w:ascii="Verdana" w:hAnsi="Verdana"/>
          <w:spacing w:val="2"/>
          <w:sz w:val="18"/>
          <w:szCs w:val="21"/>
          <w:lang w:eastAsia="en-GB"/>
        </w:rPr>
        <w:t>.</w:t>
      </w:r>
    </w:p>
    <w:p w:rsidR="00565CC4" w:rsidRDefault="00565CC4" w:rsidP="008F1374">
      <w:pPr>
        <w:widowControl w:val="0"/>
        <w:ind w:left="2552" w:hanging="2552"/>
        <w:rPr>
          <w:rFonts w:ascii="Verdana" w:hAnsi="Verdana"/>
          <w:spacing w:val="2"/>
          <w:sz w:val="18"/>
          <w:szCs w:val="21"/>
          <w:lang w:eastAsia="en-GB"/>
        </w:rPr>
      </w:pPr>
    </w:p>
    <w:p w:rsidR="008F1374" w:rsidRPr="00565CC4"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4C3526">
        <w:rPr>
          <w:rFonts w:ascii="Verdana" w:hAnsi="Verdana"/>
          <w:spacing w:val="2"/>
          <w:sz w:val="18"/>
          <w:szCs w:val="22"/>
        </w:rPr>
        <w:t>£24,000 (£32,000 pro rata) per annum</w:t>
      </w:r>
      <w:r w:rsidR="004C3526">
        <w:rPr>
          <w:rFonts w:ascii="Verdana" w:hAnsi="Verdana"/>
          <w:spacing w:val="2"/>
          <w:sz w:val="18"/>
          <w:szCs w:val="21"/>
          <w:lang w:eastAsia="en-GB"/>
        </w:rPr>
        <w:t>, payable monthly in arrears.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1F2AC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Pr="008F1374">
        <w:rPr>
          <w:rFonts w:ascii="Verdana" w:hAnsi="Verdana"/>
          <w:spacing w:val="2"/>
          <w:sz w:val="18"/>
          <w:szCs w:val="21"/>
          <w:lang w:eastAsia="en-GB"/>
        </w:rPr>
        <w:tab/>
      </w:r>
      <w:r w:rsidR="004C3526">
        <w:rPr>
          <w:rFonts w:ascii="Verdana" w:hAnsi="Verdana"/>
          <w:spacing w:val="2"/>
          <w:sz w:val="18"/>
          <w:szCs w:val="21"/>
          <w:lang w:eastAsia="en-GB"/>
        </w:rPr>
        <w:t>30 hours over 5 days per week including some evening and weekend work as required</w:t>
      </w:r>
      <w:r w:rsidR="00E57E9C">
        <w:rPr>
          <w:rFonts w:ascii="Verdana" w:hAnsi="Verdana"/>
          <w:spacing w:val="2"/>
          <w:sz w:val="18"/>
          <w:szCs w:val="21"/>
          <w:lang w:eastAsia="en-GB"/>
        </w:rPr>
        <w:t>.</w:t>
      </w:r>
    </w:p>
    <w:p w:rsidR="008F1374" w:rsidRPr="008F1374" w:rsidRDefault="008F1374" w:rsidP="008F1374">
      <w:pPr>
        <w:widowControl w:val="0"/>
        <w:rPr>
          <w:rFonts w:ascii="Verdana" w:hAnsi="Verdana"/>
          <w:spacing w:val="2"/>
          <w:sz w:val="18"/>
          <w:szCs w:val="21"/>
          <w:lang w:eastAsia="en-GB"/>
        </w:rPr>
      </w:pPr>
    </w:p>
    <w:bookmarkEnd w:id="2"/>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Place of work:</w:t>
      </w:r>
      <w:r>
        <w:rPr>
          <w:rFonts w:ascii="Verdana" w:hAnsi="Verdana"/>
          <w:spacing w:val="2"/>
          <w:sz w:val="18"/>
          <w:szCs w:val="21"/>
          <w:lang w:eastAsia="en-GB"/>
        </w:rPr>
        <w:tab/>
        <w:t>Theatre Royal.</w:t>
      </w:r>
    </w:p>
    <w:p w:rsidR="004C3526" w:rsidRDefault="004C3526" w:rsidP="004C3526">
      <w:pPr>
        <w:widowControl w:val="0"/>
        <w:rPr>
          <w:rFonts w:ascii="Verdana" w:hAnsi="Verdana"/>
          <w:spacing w:val="2"/>
          <w:sz w:val="18"/>
          <w:szCs w:val="21"/>
          <w:lang w:eastAsia="en-GB"/>
        </w:rPr>
      </w:pPr>
    </w:p>
    <w:p w:rsidR="004C3526" w:rsidRDefault="004C3526" w:rsidP="004C3526">
      <w:pPr>
        <w:widowControl w:val="0"/>
        <w:ind w:left="2552" w:hanging="2552"/>
        <w:rPr>
          <w:rFonts w:ascii="Verdana" w:hAnsi="Verdana"/>
          <w:spacing w:val="2"/>
          <w:sz w:val="18"/>
          <w:szCs w:val="18"/>
        </w:rPr>
      </w:pPr>
      <w:r>
        <w:rPr>
          <w:rFonts w:ascii="Verdana" w:hAnsi="Verdana"/>
          <w:spacing w:val="2"/>
          <w:sz w:val="18"/>
          <w:szCs w:val="21"/>
          <w:lang w:eastAsia="en-GB"/>
        </w:rPr>
        <w:t>Annual Leave:</w:t>
      </w:r>
      <w:r>
        <w:rPr>
          <w:rFonts w:ascii="Verdana" w:hAnsi="Verdana"/>
          <w:spacing w:val="2"/>
          <w:sz w:val="18"/>
          <w:szCs w:val="21"/>
          <w:lang w:eastAsia="en-GB"/>
        </w:rPr>
        <w:tab/>
      </w:r>
      <w:r>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4C3526" w:rsidRDefault="004C3526" w:rsidP="004C3526">
      <w:pPr>
        <w:widowControl w:val="0"/>
        <w:ind w:left="2552" w:hanging="2552"/>
        <w:rPr>
          <w:rFonts w:ascii="Verdana" w:hAnsi="Verdana"/>
          <w:spacing w:val="2"/>
          <w:sz w:val="18"/>
          <w:szCs w:val="18"/>
          <w:lang w:eastAsia="en-GB"/>
        </w:rPr>
      </w:pPr>
    </w:p>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Allowances:</w:t>
      </w:r>
      <w:r>
        <w:rPr>
          <w:rFonts w:ascii="Verdana" w:hAnsi="Verdana"/>
          <w:spacing w:val="2"/>
          <w:sz w:val="18"/>
          <w:szCs w:val="21"/>
          <w:lang w:eastAsia="en-GB"/>
        </w:rPr>
        <w:tab/>
        <w:t>Travel/mileage expenses whilst on Theatre Royal business.</w:t>
      </w:r>
    </w:p>
    <w:p w:rsidR="004C3526" w:rsidRDefault="004C3526" w:rsidP="004C3526">
      <w:pPr>
        <w:widowControl w:val="0"/>
        <w:ind w:left="2552" w:hanging="2552"/>
        <w:rPr>
          <w:rFonts w:ascii="Verdana" w:hAnsi="Verdana"/>
          <w:spacing w:val="2"/>
          <w:sz w:val="18"/>
          <w:szCs w:val="21"/>
          <w:lang w:eastAsia="en-GB"/>
        </w:rPr>
      </w:pPr>
    </w:p>
    <w:p w:rsidR="004C3526" w:rsidRDefault="004C3526" w:rsidP="004C3526">
      <w:pPr>
        <w:widowControl w:val="0"/>
        <w:ind w:left="2552" w:hanging="2552"/>
        <w:rPr>
          <w:rFonts w:ascii="Verdana" w:hAnsi="Verdana"/>
          <w:spacing w:val="2"/>
          <w:sz w:val="18"/>
          <w:szCs w:val="21"/>
          <w:lang w:eastAsia="en-GB"/>
        </w:rPr>
      </w:pPr>
      <w:r>
        <w:rPr>
          <w:rFonts w:ascii="Verdana" w:hAnsi="Verdana"/>
          <w:spacing w:val="2"/>
          <w:sz w:val="18"/>
          <w:szCs w:val="21"/>
          <w:lang w:eastAsia="en-GB"/>
        </w:rPr>
        <w:tab/>
        <w:t>Staff members receive an allocation of complimentary tickets for some performances at Theatre Royal for personal use only.</w:t>
      </w:r>
    </w:p>
    <w:p w:rsidR="004C3526" w:rsidRDefault="004C3526" w:rsidP="004C3526">
      <w:pPr>
        <w:widowControl w:val="0"/>
        <w:ind w:left="2552" w:hanging="2552"/>
        <w:rPr>
          <w:rFonts w:ascii="Verdana" w:hAnsi="Verdana"/>
          <w:spacing w:val="2"/>
          <w:sz w:val="18"/>
          <w:szCs w:val="21"/>
          <w:lang w:eastAsia="en-GB"/>
        </w:rPr>
      </w:pPr>
    </w:p>
    <w:p w:rsidR="004C3526" w:rsidRDefault="004C3526" w:rsidP="004C3526">
      <w:pPr>
        <w:tabs>
          <w:tab w:val="left" w:pos="2552"/>
        </w:tabs>
        <w:ind w:left="2552" w:hanging="2552"/>
        <w:rPr>
          <w:rFonts w:ascii="Verdana" w:hAnsi="Verdana"/>
          <w:spacing w:val="2"/>
          <w:sz w:val="18"/>
          <w:szCs w:val="21"/>
          <w:lang w:eastAsia="en-GB"/>
        </w:rPr>
      </w:pPr>
      <w:r>
        <w:rPr>
          <w:rFonts w:ascii="Verdana" w:hAnsi="Verdana"/>
          <w:spacing w:val="2"/>
          <w:sz w:val="18"/>
          <w:szCs w:val="21"/>
          <w:lang w:eastAsia="en-GB"/>
        </w:rPr>
        <w:t>Pensions:</w:t>
      </w:r>
      <w:r>
        <w:rPr>
          <w:rFonts w:ascii="Verdana" w:hAnsi="Verdana"/>
          <w:spacing w:val="2"/>
          <w:sz w:val="18"/>
          <w:szCs w:val="21"/>
          <w:lang w:eastAsia="en-GB"/>
        </w:rPr>
        <w:tab/>
        <w:t>We offer a workplace pension in line with statutory requirements.</w:t>
      </w:r>
    </w:p>
    <w:p w:rsidR="004C3526" w:rsidRDefault="004C3526" w:rsidP="004C3526">
      <w:pPr>
        <w:tabs>
          <w:tab w:val="left" w:pos="2552"/>
        </w:tabs>
        <w:ind w:left="2552" w:hanging="2552"/>
        <w:rPr>
          <w:rFonts w:ascii="Verdana" w:hAnsi="Verdana"/>
          <w:spacing w:val="2"/>
          <w:sz w:val="18"/>
          <w:szCs w:val="21"/>
          <w:lang w:eastAsia="en-GB"/>
        </w:rPr>
      </w:pPr>
    </w:p>
    <w:p w:rsidR="004C3526" w:rsidRDefault="004C3526" w:rsidP="004C3526">
      <w:pPr>
        <w:tabs>
          <w:tab w:val="left" w:pos="2552"/>
        </w:tabs>
        <w:ind w:left="2552" w:hanging="2552"/>
        <w:rPr>
          <w:rFonts w:ascii="Verdana" w:hAnsi="Verdana"/>
          <w:spacing w:val="2"/>
          <w:szCs w:val="22"/>
        </w:rPr>
      </w:pPr>
      <w:r>
        <w:rPr>
          <w:rFonts w:ascii="Verdana" w:hAnsi="Verdana"/>
          <w:spacing w:val="2"/>
          <w:sz w:val="18"/>
          <w:szCs w:val="21"/>
          <w:lang w:eastAsia="en-GB"/>
        </w:rPr>
        <w:t>Other information:</w:t>
      </w:r>
      <w:r>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4C3526" w:rsidRDefault="004C3526" w:rsidP="004C3526">
      <w:pPr>
        <w:widowControl w:val="0"/>
        <w:ind w:left="2552" w:hanging="2552"/>
        <w:rPr>
          <w:rFonts w:ascii="Verdana" w:hAnsi="Verdana"/>
          <w:spacing w:val="2"/>
          <w:szCs w:val="22"/>
        </w:rPr>
      </w:pPr>
      <w:r>
        <w:rPr>
          <w:rFonts w:ascii="Verdana" w:hAnsi="Verdana"/>
          <w:spacing w:val="2"/>
          <w:szCs w:val="22"/>
        </w:rPr>
        <w:tab/>
      </w:r>
    </w:p>
    <w:p w:rsidR="004C3526" w:rsidRDefault="004C3526" w:rsidP="004C3526">
      <w:pPr>
        <w:widowControl w:val="0"/>
        <w:rPr>
          <w:rFonts w:ascii="Verdana" w:hAnsi="Verdana"/>
          <w:spacing w:val="2"/>
          <w:sz w:val="18"/>
          <w:szCs w:val="18"/>
        </w:rPr>
      </w:pPr>
      <w:r>
        <w:rPr>
          <w:rFonts w:ascii="Verdana" w:hAnsi="Verdana"/>
          <w:spacing w:val="2"/>
          <w:sz w:val="18"/>
          <w:szCs w:val="22"/>
        </w:rPr>
        <w:t>This post is subject to a probationary period of three months during which time the notice period will be one month</w:t>
      </w:r>
      <w:r>
        <w:rPr>
          <w:rFonts w:ascii="Verdana" w:hAnsi="Verdana"/>
          <w:spacing w:val="2"/>
          <w:sz w:val="18"/>
          <w:szCs w:val="18"/>
        </w:rPr>
        <w:t>.</w:t>
      </w:r>
    </w:p>
    <w:p w:rsidR="004C3526" w:rsidRDefault="004C3526" w:rsidP="004C3526">
      <w:pPr>
        <w:widowControl w:val="0"/>
        <w:rPr>
          <w:rFonts w:ascii="Verdana" w:hAnsi="Verdana"/>
          <w:spacing w:val="2"/>
          <w:sz w:val="18"/>
          <w:szCs w:val="18"/>
        </w:rPr>
      </w:pPr>
    </w:p>
    <w:p w:rsidR="004C3526" w:rsidRDefault="004C3526" w:rsidP="004C3526">
      <w:pPr>
        <w:rPr>
          <w:rFonts w:ascii="Verdana" w:hAnsi="Verdana"/>
          <w:spacing w:val="2"/>
          <w:sz w:val="18"/>
          <w:szCs w:val="18"/>
        </w:rPr>
      </w:pPr>
      <w:r>
        <w:rPr>
          <w:rFonts w:ascii="Verdana" w:hAnsi="Verdana"/>
          <w:spacing w:val="2"/>
          <w:sz w:val="18"/>
          <w:szCs w:val="18"/>
        </w:rPr>
        <w:t>The post holder may be required to undertake an enhanced DBS check as a requirement of the post.  Please note that any pre-existing disclosures cannot be considered.</w:t>
      </w:r>
    </w:p>
    <w:p w:rsidR="004C3526" w:rsidRDefault="004C3526" w:rsidP="004C3526">
      <w:pPr>
        <w:rPr>
          <w:rFonts w:ascii="Verdana" w:hAnsi="Verdana"/>
          <w:spacing w:val="2"/>
          <w:sz w:val="18"/>
          <w:szCs w:val="18"/>
        </w:rPr>
      </w:pPr>
    </w:p>
    <w:p w:rsidR="004C3526" w:rsidRDefault="004C3526" w:rsidP="004C3526">
      <w:pPr>
        <w:rPr>
          <w:rFonts w:ascii="Verdana" w:hAnsi="Verdana"/>
          <w:spacing w:val="2"/>
          <w:sz w:val="18"/>
          <w:szCs w:val="18"/>
        </w:rPr>
      </w:pPr>
      <w:r>
        <w:rPr>
          <w:rFonts w:ascii="Verdana" w:hAnsi="Verdana"/>
          <w:spacing w:val="2"/>
          <w:sz w:val="18"/>
          <w:szCs w:val="18"/>
        </w:rPr>
        <w:t>The duties must at all times be carried out with due regard to Theatre Royal Policies detailed in the Company Handbook.</w:t>
      </w:r>
    </w:p>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D70619">
      <w:pPr>
        <w:pStyle w:val="Heading3"/>
        <w:spacing w:before="0" w:after="0"/>
        <w:rPr>
          <w:rFonts w:ascii="Verdana" w:hAnsi="Verdana"/>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w:t>
      </w:r>
      <w:r w:rsidR="00D70619">
        <w:rPr>
          <w:rFonts w:ascii="Verdana" w:hAnsi="Verdana"/>
          <w:b w:val="0"/>
          <w:sz w:val="18"/>
          <w:szCs w:val="18"/>
        </w:rPr>
        <w:t>.</w:t>
      </w:r>
      <w:r w:rsidRPr="00294D9E">
        <w:rPr>
          <w:rFonts w:ascii="Verdana" w:hAnsi="Verdana"/>
          <w:b w:val="0"/>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EA77CA" w:rsidP="009E71CD">
            <w:pPr>
              <w:spacing w:line="276" w:lineRule="auto"/>
              <w:rPr>
                <w:rFonts w:ascii="Verdana" w:hAnsi="Verdana"/>
                <w:b/>
                <w:color w:val="000000"/>
                <w:sz w:val="20"/>
              </w:rPr>
            </w:pPr>
            <w:r>
              <w:rPr>
                <w:rFonts w:ascii="Verdana" w:hAnsi="Verdana"/>
                <w:bCs/>
                <w:color w:val="000000"/>
                <w:sz w:val="20"/>
              </w:rPr>
              <w:t>Producer</w:t>
            </w:r>
            <w:r w:rsidR="004F4FF7" w:rsidRPr="00B7523A">
              <w:rPr>
                <w:rFonts w:ascii="Verdana" w:hAnsi="Verdana"/>
                <w:bCs/>
                <w:color w:val="000000"/>
                <w:sz w:val="20"/>
              </w:rPr>
              <w:t xml:space="preserve"> </w:t>
            </w:r>
          </w:p>
        </w:tc>
      </w:tr>
      <w:tr w:rsidR="0014485C" w:rsidRPr="00294D9E" w:rsidTr="009E71CD">
        <w:tc>
          <w:tcPr>
            <w:tcW w:w="2410" w:type="dxa"/>
            <w:tcBorders>
              <w:top w:val="nil"/>
              <w:left w:val="nil"/>
              <w:bottom w:val="nil"/>
            </w:tcBorders>
          </w:tcPr>
          <w:p w:rsidR="0014485C" w:rsidRPr="00294D9E" w:rsidRDefault="0014485C" w:rsidP="009E71CD">
            <w:pPr>
              <w:pStyle w:val="Header"/>
              <w:spacing w:line="276" w:lineRule="auto"/>
              <w:rPr>
                <w:rFonts w:ascii="Verdana" w:hAnsi="Verdana"/>
                <w:sz w:val="18"/>
                <w:szCs w:val="18"/>
              </w:rPr>
            </w:pPr>
            <w:r>
              <w:rPr>
                <w:rFonts w:ascii="Verdana" w:hAnsi="Verdana"/>
                <w:sz w:val="18"/>
                <w:szCs w:val="18"/>
              </w:rPr>
              <w:t>Where did you see advert</w:t>
            </w:r>
          </w:p>
        </w:tc>
        <w:tc>
          <w:tcPr>
            <w:tcW w:w="6950" w:type="dxa"/>
          </w:tcPr>
          <w:p w:rsidR="0014485C" w:rsidRDefault="0014485C" w:rsidP="009E71CD">
            <w:pPr>
              <w:spacing w:line="276" w:lineRule="auto"/>
              <w:rPr>
                <w:rFonts w:ascii="Verdana" w:hAnsi="Verdana"/>
                <w:bCs/>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Default="004F4FF7" w:rsidP="004F4FF7">
      <w:pPr>
        <w:rPr>
          <w:rFonts w:ascii="Verdana" w:hAnsi="Verdana"/>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11  References</w:t>
      </w:r>
      <w:proofErr w:type="gramEnd"/>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EF0ED9" w:rsidRPr="001C570D" w:rsidRDefault="00EF0ED9" w:rsidP="00EF0ED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EF0ED9" w:rsidRPr="001C570D" w:rsidTr="0052720D">
        <w:tc>
          <w:tcPr>
            <w:tcW w:w="4621"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c>
          <w:tcPr>
            <w:tcW w:w="4985"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Pr="001C570D" w:rsidRDefault="00EF0ED9" w:rsidP="00EF0ED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EF0ED9" w:rsidRPr="001C570D" w:rsidRDefault="00EF0ED9" w:rsidP="00EF0ED9">
      <w:pPr>
        <w:pStyle w:val="Header"/>
        <w:rPr>
          <w:rFonts w:ascii="Verdana" w:hAnsi="Verdana"/>
          <w:b/>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12  Declaration</w:t>
      </w:r>
      <w:proofErr w:type="gramEnd"/>
    </w:p>
    <w:p w:rsidR="00EF0ED9" w:rsidRPr="001C570D" w:rsidRDefault="00EF0ED9" w:rsidP="00EF0ED9">
      <w:pPr>
        <w:pStyle w:val="Header"/>
        <w:rPr>
          <w:rFonts w:ascii="Verdana" w:hAnsi="Verdana"/>
          <w:b/>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EF0ED9" w:rsidRPr="001C570D" w:rsidRDefault="00EF0ED9" w:rsidP="00EF0ED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F0ED9" w:rsidRPr="001C570D" w:rsidTr="0052720D">
        <w:trPr>
          <w:trHeight w:val="1141"/>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Signed</w:t>
            </w:r>
          </w:p>
        </w:tc>
        <w:tc>
          <w:tcPr>
            <w:tcW w:w="6480" w:type="dxa"/>
          </w:tcPr>
          <w:p w:rsidR="00EF0ED9" w:rsidRPr="001C570D" w:rsidRDefault="00EF0ED9" w:rsidP="0052720D">
            <w:pPr>
              <w:rPr>
                <w:rFonts w:ascii="Verdana" w:hAnsi="Verdana"/>
                <w:sz w:val="18"/>
                <w:szCs w:val="18"/>
              </w:rPr>
            </w:pPr>
          </w:p>
        </w:tc>
      </w:tr>
      <w:tr w:rsidR="00EF0ED9" w:rsidRPr="001C570D" w:rsidTr="0052720D">
        <w:trPr>
          <w:trHeight w:val="406"/>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Date</w:t>
            </w:r>
          </w:p>
        </w:tc>
        <w:tc>
          <w:tcPr>
            <w:tcW w:w="6480" w:type="dxa"/>
          </w:tcPr>
          <w:p w:rsidR="00EF0ED9" w:rsidRPr="001C570D" w:rsidRDefault="00EF0ED9" w:rsidP="0052720D">
            <w:pP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Default="00EF0ED9" w:rsidP="00EF0ED9">
      <w:pPr>
        <w:pStyle w:val="Heading1"/>
        <w:ind w:right="-514" w:hanging="540"/>
        <w:rPr>
          <w:rFonts w:ascii="Verdana" w:hAnsi="Verdana" w:cs="Arial"/>
          <w:bCs/>
          <w:color w:val="0000FF"/>
        </w:rPr>
      </w:pPr>
      <w:r w:rsidRPr="00294D9E">
        <w:rPr>
          <w:rFonts w:ascii="Verdana" w:hAnsi="Verdana"/>
          <w:sz w:val="18"/>
          <w:szCs w:val="18"/>
        </w:rPr>
        <w:br w:type="page"/>
      </w:r>
    </w:p>
    <w:p w:rsidR="001F2AC4" w:rsidRPr="00407B9A" w:rsidRDefault="001F2AC4" w:rsidP="001F2AC4">
      <w:pPr>
        <w:pStyle w:val="Header"/>
        <w:rPr>
          <w:rFonts w:ascii="Verdana" w:hAnsi="Verdana"/>
          <w:b/>
          <w:spacing w:val="2"/>
          <w:sz w:val="24"/>
          <w:szCs w:val="24"/>
        </w:rPr>
      </w:pPr>
      <w:r w:rsidRPr="00407B9A">
        <w:rPr>
          <w:rFonts w:ascii="Verdana" w:hAnsi="Verdana"/>
          <w:b/>
          <w:spacing w:val="2"/>
          <w:sz w:val="24"/>
          <w:szCs w:val="24"/>
        </w:rPr>
        <w:lastRenderedPageBreak/>
        <w:t xml:space="preserve"> </w:t>
      </w:r>
    </w:p>
    <w:p w:rsidR="005B70CB" w:rsidRPr="005B7395" w:rsidRDefault="005B70CB" w:rsidP="005B70CB">
      <w:pP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 xml:space="preserve">With a diverse range of </w:t>
      </w:r>
      <w:proofErr w:type="gramStart"/>
      <w:r>
        <w:rPr>
          <w:rFonts w:ascii="Verdana" w:hAnsi="Verdana"/>
          <w:spacing w:val="2"/>
          <w:sz w:val="18"/>
          <w:szCs w:val="18"/>
        </w:rPr>
        <w:t>productions</w:t>
      </w:r>
      <w:proofErr w:type="gramEnd"/>
      <w:r>
        <w:rPr>
          <w:rFonts w:ascii="Verdana" w:hAnsi="Verdana"/>
          <w:spacing w:val="2"/>
          <w:sz w:val="18"/>
          <w:szCs w:val="18"/>
        </w:rPr>
        <w:t xml:space="preserve">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 xml:space="preserve">Theatre Royal Bury St Edmunds presents a </w:t>
      </w:r>
      <w:proofErr w:type="gramStart"/>
      <w:r w:rsidRPr="005B7395">
        <w:rPr>
          <w:rFonts w:ascii="Verdana" w:hAnsi="Verdana"/>
          <w:sz w:val="18"/>
          <w:szCs w:val="18"/>
        </w:rPr>
        <w:t>high quality</w:t>
      </w:r>
      <w:proofErr w:type="gramEnd"/>
      <w:r w:rsidRPr="005B7395">
        <w:rPr>
          <w:rFonts w:ascii="Verdana" w:hAnsi="Verdana"/>
          <w:sz w:val="18"/>
          <w:szCs w:val="18"/>
        </w:rPr>
        <w:t xml:space="preserve">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 xml:space="preserve">To present a broad performing arts programme of </w:t>
      </w:r>
      <w:proofErr w:type="gramStart"/>
      <w:r w:rsidR="005B70CB" w:rsidRPr="005B7395">
        <w:rPr>
          <w:rFonts w:ascii="Verdana" w:hAnsi="Verdana"/>
          <w:sz w:val="18"/>
          <w:szCs w:val="18"/>
        </w:rPr>
        <w:t>high quality</w:t>
      </w:r>
      <w:proofErr w:type="gramEnd"/>
      <w:r w:rsidR="005B70CB" w:rsidRPr="005B7395">
        <w:rPr>
          <w:rFonts w:ascii="Verdana" w:hAnsi="Verdana"/>
          <w:sz w:val="18"/>
          <w:szCs w:val="18"/>
        </w:rPr>
        <w:t xml:space="preserve">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 xml:space="preserve">l join the </w:t>
      </w:r>
      <w:proofErr w:type="gramStart"/>
      <w:r>
        <w:rPr>
          <w:rFonts w:ascii="Verdana" w:hAnsi="Verdana"/>
          <w:spacing w:val="2"/>
          <w:sz w:val="20"/>
        </w:rPr>
        <w:t>one way</w:t>
      </w:r>
      <w:proofErr w:type="gramEnd"/>
      <w:r>
        <w:rPr>
          <w:rFonts w:ascii="Verdana" w:hAnsi="Verdana"/>
          <w:spacing w:val="2"/>
          <w:sz w:val="20"/>
        </w:rPr>
        <w:t xml:space="preserve">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w:t>
      </w:r>
      <w:proofErr w:type="gramStart"/>
      <w:r w:rsidRPr="002B7475">
        <w:rPr>
          <w:rFonts w:ascii="Verdana" w:hAnsi="Verdana" w:cs="Arial"/>
          <w:sz w:val="20"/>
        </w:rPr>
        <w:t xml:space="preserve">Cars  </w:t>
      </w:r>
      <w:r>
        <w:rPr>
          <w:rFonts w:ascii="Verdana" w:hAnsi="Verdana" w:cs="Arial"/>
          <w:sz w:val="20"/>
        </w:rPr>
        <w:tab/>
      </w:r>
      <w:proofErr w:type="gramEnd"/>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BD497C" w:rsidRDefault="00BD497C" w:rsidP="003B21E9">
      <w:pPr>
        <w:widowControl w:val="0"/>
        <w:spacing w:after="160" w:line="270" w:lineRule="exact"/>
        <w:rPr>
          <w:rFonts w:ascii="Verdana" w:hAnsi="Verdana"/>
          <w:spacing w:val="2"/>
          <w:sz w:val="18"/>
          <w:szCs w:val="22"/>
          <w:lang w:eastAsia="en-GB"/>
        </w:rPr>
      </w:pPr>
    </w:p>
    <w:p w:rsidR="00BD497C" w:rsidRDefault="00BD497C">
      <w:pPr>
        <w:rPr>
          <w:rFonts w:ascii="Verdana" w:hAnsi="Verdana"/>
          <w:spacing w:val="2"/>
          <w:sz w:val="18"/>
          <w:szCs w:val="22"/>
          <w:lang w:eastAsia="en-GB"/>
        </w:rPr>
      </w:pPr>
      <w:r>
        <w:rPr>
          <w:rFonts w:ascii="Verdana" w:hAnsi="Verdana"/>
          <w:spacing w:val="2"/>
          <w:sz w:val="18"/>
          <w:szCs w:val="22"/>
          <w:lang w:eastAsia="en-GB"/>
        </w:rPr>
        <w:br w:type="page"/>
      </w:r>
    </w:p>
    <w:p w:rsidR="00BD497C" w:rsidRDefault="00BD497C" w:rsidP="00BD497C">
      <w:pPr>
        <w:pStyle w:val="Heading1"/>
        <w:ind w:right="-514" w:hanging="540"/>
        <w:rPr>
          <w:rFonts w:ascii="Verdana" w:hAnsi="Verdana" w:cs="Arial"/>
          <w:bCs/>
          <w:color w:val="0000FF"/>
        </w:rPr>
      </w:pPr>
      <w:r>
        <w:rPr>
          <w:rFonts w:ascii="Verdana" w:hAnsi="Verdana" w:cs="Arial"/>
          <w:bCs/>
          <w:noProof/>
          <w:color w:val="0000FF"/>
        </w:rPr>
        <w:lastRenderedPageBreak/>
        <w:drawing>
          <wp:anchor distT="0" distB="0" distL="114300" distR="114300" simplePos="0" relativeHeight="251681792" behindDoc="1" locked="0" layoutInCell="1" allowOverlap="1">
            <wp:simplePos x="0" y="0"/>
            <wp:positionH relativeFrom="column">
              <wp:posOffset>5150485</wp:posOffset>
            </wp:positionH>
            <wp:positionV relativeFrom="paragraph">
              <wp:posOffset>-299720</wp:posOffset>
            </wp:positionV>
            <wp:extent cx="594995" cy="629920"/>
            <wp:effectExtent l="0" t="0" r="0" b="0"/>
            <wp:wrapTight wrapText="bothSides">
              <wp:wrapPolygon edited="0">
                <wp:start x="0" y="0"/>
                <wp:lineTo x="0" y="20903"/>
                <wp:lineTo x="20747" y="20903"/>
                <wp:lineTo x="207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97C" w:rsidRDefault="00BD497C" w:rsidP="00BD497C">
      <w:pPr>
        <w:pStyle w:val="Heading1"/>
        <w:ind w:right="-514" w:hanging="540"/>
        <w:rPr>
          <w:rFonts w:ascii="Verdana" w:hAnsi="Verdana" w:cs="Arial"/>
          <w:bCs/>
          <w:color w:val="0000FF"/>
        </w:rPr>
      </w:pPr>
    </w:p>
    <w:p w:rsidR="00BD497C" w:rsidRPr="00116767" w:rsidRDefault="00BD497C" w:rsidP="00BD497C">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BD497C" w:rsidRPr="00DA4ABC" w:rsidRDefault="00BD497C" w:rsidP="00BD497C">
      <w:pPr>
        <w:jc w:val="center"/>
        <w:rPr>
          <w:rFonts w:ascii="Verdana" w:hAnsi="Verdana"/>
          <w:b/>
          <w:sz w:val="16"/>
          <w:szCs w:val="16"/>
        </w:rPr>
      </w:pPr>
    </w:p>
    <w:p w:rsidR="00BD497C" w:rsidRDefault="00BD497C" w:rsidP="00BD497C">
      <w:pPr>
        <w:pStyle w:val="NormalWeb"/>
        <w:tabs>
          <w:tab w:val="left" w:pos="4962"/>
        </w:tabs>
        <w:spacing w:before="0" w:beforeAutospacing="0" w:after="0" w:afterAutospacing="0"/>
        <w:ind w:left="-539"/>
        <w:rPr>
          <w:rFonts w:cs="Arial"/>
          <w:b/>
          <w:sz w:val="22"/>
          <w:szCs w:val="22"/>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Default="00BD497C" w:rsidP="00BD497C">
      <w:pPr>
        <w:tabs>
          <w:tab w:val="left" w:pos="5235"/>
        </w:tabs>
        <w:ind w:left="-539"/>
        <w:rPr>
          <w:rFonts w:ascii="Verdana" w:hAnsi="Verdana"/>
          <w:sz w:val="20"/>
        </w:rPr>
      </w:pPr>
      <w:r>
        <w:rPr>
          <w:rFonts w:ascii="Verdana" w:hAnsi="Verdana"/>
          <w:sz w:val="20"/>
        </w:rPr>
        <w:t>The information submitted will be treated in the strictest confidence.</w:t>
      </w:r>
    </w:p>
    <w:p w:rsidR="00BD497C" w:rsidRDefault="00BD497C" w:rsidP="00BD497C">
      <w:pPr>
        <w:tabs>
          <w:tab w:val="left" w:pos="5235"/>
        </w:tabs>
        <w:ind w:left="-539"/>
        <w:rPr>
          <w:rFonts w:ascii="Verdana" w:hAnsi="Verdana"/>
          <w:sz w:val="20"/>
        </w:rPr>
      </w:pPr>
    </w:p>
    <w:p w:rsidR="00BD497C" w:rsidRPr="00F26E55" w:rsidRDefault="00BD497C" w:rsidP="00BD497C">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BD497C" w:rsidRPr="00F26E55" w:rsidRDefault="00BD497C" w:rsidP="00BD497C">
      <w:pPr>
        <w:tabs>
          <w:tab w:val="left" w:pos="5235"/>
        </w:tabs>
        <w:ind w:left="-539"/>
        <w:rPr>
          <w:rFonts w:ascii="Verdana" w:hAnsi="Verdana" w:cs="Arial"/>
          <w:b/>
          <w:sz w:val="20"/>
        </w:rPr>
      </w:pPr>
    </w:p>
    <w:p w:rsidR="00BD497C" w:rsidRDefault="00BD497C" w:rsidP="00BD497C">
      <w:pPr>
        <w:tabs>
          <w:tab w:val="left" w:pos="5235"/>
        </w:tabs>
        <w:ind w:left="-539"/>
        <w:rPr>
          <w:rFonts w:ascii="Verdana" w:hAnsi="Verdana" w:cs="Arial"/>
          <w:b/>
          <w:szCs w:val="22"/>
        </w:rPr>
      </w:pPr>
    </w:p>
    <w:p w:rsidR="00BD497C" w:rsidRPr="00F26E55" w:rsidRDefault="00BD497C" w:rsidP="00BD497C">
      <w:pPr>
        <w:tabs>
          <w:tab w:val="left" w:pos="5235"/>
        </w:tabs>
        <w:ind w:left="-539"/>
        <w:rPr>
          <w:rFonts w:ascii="Verdana" w:hAnsi="Verdana" w:cs="Arial"/>
          <w:b/>
          <w:sz w:val="20"/>
        </w:rPr>
      </w:pPr>
      <w:r w:rsidRPr="00F26E55">
        <w:rPr>
          <w:rFonts w:ascii="Verdana" w:hAnsi="Verdana" w:cs="Arial"/>
          <w:b/>
          <w:sz w:val="20"/>
        </w:rPr>
        <w:t>Role</w:t>
      </w:r>
    </w:p>
    <w:p w:rsidR="00BD497C" w:rsidRDefault="00BD497C" w:rsidP="00BD497C">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0D2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8E0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5D0833" w:rsidRDefault="00BD497C" w:rsidP="00BD497C">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1F2E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61F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BD497C" w:rsidRPr="00DA4ABC" w:rsidRDefault="00BD497C" w:rsidP="00BD497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BD497C" w:rsidRPr="00DA4ABC" w:rsidRDefault="00BD497C" w:rsidP="00BD497C">
      <w:pPr>
        <w:ind w:left="-567"/>
        <w:jc w:val="both"/>
        <w:rPr>
          <w:rFonts w:ascii="Verdana" w:hAnsi="Verdana" w:cs="Arial"/>
          <w:bCs/>
          <w:color w:val="000000"/>
          <w:sz w:val="20"/>
          <w:szCs w:val="15"/>
          <w:lang w:val="en-US"/>
        </w:rPr>
      </w:pPr>
    </w:p>
    <w:p w:rsidR="00BD497C" w:rsidRPr="00DA4ABC" w:rsidRDefault="00BD497C" w:rsidP="00BD497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D497C" w:rsidRDefault="00BD497C" w:rsidP="00BD497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BA3544" w:rsidRDefault="00BD497C" w:rsidP="00BD497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Mixed/multiple ethnic groups</w:t>
      </w:r>
    </w:p>
    <w:p w:rsidR="00BD497C" w:rsidRPr="00DA4ABC" w:rsidRDefault="00BD497C" w:rsidP="00BD497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Asian/Asian British</w:t>
      </w:r>
    </w:p>
    <w:p w:rsidR="00BD497C" w:rsidRPr="00DA4ABC" w:rsidRDefault="00BD497C" w:rsidP="00BD497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Default="00BD497C" w:rsidP="00BD497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rPr>
      </w:pPr>
      <w:r w:rsidRPr="00DA4ABC">
        <w:rPr>
          <w:rFonts w:ascii="Verdana" w:hAnsi="Verdana" w:cs="Arial"/>
          <w:sz w:val="20"/>
        </w:rPr>
        <w:tab/>
      </w: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Black/ African/ Caribbean/ Black British</w:t>
      </w:r>
    </w:p>
    <w:p w:rsidR="00BD497C" w:rsidRPr="00DA4ABC" w:rsidRDefault="00BD497C" w:rsidP="00BD497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BD497C" w:rsidRPr="00DA4ABC" w:rsidRDefault="00BD497C" w:rsidP="00BD497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BD497C" w:rsidRDefault="00BD497C" w:rsidP="00BD497C">
      <w:pPr>
        <w:ind w:left="-567"/>
        <w:rPr>
          <w:rFonts w:ascii="Verdana" w:hAnsi="Verdana" w:cs="Arial"/>
          <w:b/>
          <w:sz w:val="20"/>
        </w:rPr>
      </w:pPr>
      <w:r w:rsidRPr="00DA4ABC">
        <w:rPr>
          <w:rFonts w:ascii="Verdana" w:hAnsi="Verdana" w:cs="Arial"/>
          <w:b/>
          <w:sz w:val="20"/>
        </w:rPr>
        <w:br w:type="page"/>
      </w: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634B"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BD497C" w:rsidRPr="00DA4ABC" w:rsidRDefault="00BD497C" w:rsidP="00BD49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DA4ABC" w:rsidRDefault="00BD497C" w:rsidP="00BD497C">
      <w:pPr>
        <w:ind w:left="-567"/>
        <w:jc w:val="both"/>
        <w:rPr>
          <w:rFonts w:ascii="Verdana" w:hAnsi="Verdana"/>
          <w:i/>
          <w:sz w:val="20"/>
        </w:rPr>
      </w:pPr>
    </w:p>
    <w:p w:rsidR="00BD497C" w:rsidRPr="0091567E" w:rsidRDefault="00BD497C" w:rsidP="00BD497C">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BD497C" w:rsidRPr="0091567E" w:rsidRDefault="00BD497C" w:rsidP="00BD497C">
      <w:pPr>
        <w:ind w:left="-567"/>
        <w:jc w:val="both"/>
        <w:rPr>
          <w:rFonts w:ascii="Verdana" w:hAnsi="Verdana"/>
          <w:i/>
          <w:sz w:val="20"/>
        </w:rPr>
      </w:pPr>
    </w:p>
    <w:p w:rsidR="00BD497C" w:rsidRPr="0091567E" w:rsidRDefault="00BD497C" w:rsidP="00BD497C">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BD497C" w:rsidRPr="00DA4ABC" w:rsidRDefault="00BD497C" w:rsidP="00BD497C">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A8A7"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BD497C" w:rsidRPr="00DA4ABC" w:rsidRDefault="00BD497C" w:rsidP="00BD497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BD497C" w:rsidRPr="00DA4ABC" w:rsidRDefault="00BD497C" w:rsidP="00BD497C">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A3B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religion or belief?</w:t>
      </w:r>
    </w:p>
    <w:p w:rsidR="00BD497C" w:rsidRDefault="00BD497C" w:rsidP="00BD497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A41BD"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current working pattern?</w:t>
      </w:r>
    </w:p>
    <w:p w:rsidR="00BD497C" w:rsidRDefault="00BD497C" w:rsidP="00BD497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E046F1" w:rsidRDefault="00BD497C" w:rsidP="00BD497C">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20E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flexible working arrangement?</w:t>
      </w:r>
    </w:p>
    <w:p w:rsidR="00BD497C" w:rsidRPr="00DA4ABC" w:rsidRDefault="00BD497C" w:rsidP="00BD497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F9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BD497C" w:rsidRDefault="00BD497C" w:rsidP="00BD497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BD497C" w:rsidRDefault="00BD497C" w:rsidP="00BD497C">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BD497C" w:rsidRPr="00DA4ABC" w:rsidRDefault="00BD497C" w:rsidP="00BD497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BD497C" w:rsidRPr="00DA4ABC" w:rsidRDefault="00BD497C" w:rsidP="00BD497C">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7"/>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30" w:rsidRDefault="006E0230">
      <w:r>
        <w:separator/>
      </w:r>
    </w:p>
  </w:endnote>
  <w:endnote w:type="continuationSeparator" w:id="0">
    <w:p w:rsidR="006E0230" w:rsidRDefault="006E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30" w:rsidRDefault="006E0230">
      <w:r>
        <w:separator/>
      </w:r>
    </w:p>
  </w:footnote>
  <w:footnote w:type="continuationSeparator" w:id="0">
    <w:p w:rsidR="006E0230" w:rsidRDefault="006E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094D"/>
    <w:multiLevelType w:val="hybridMultilevel"/>
    <w:tmpl w:val="1DFA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4F0703"/>
    <w:multiLevelType w:val="hybridMultilevel"/>
    <w:tmpl w:val="75BE58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7379456E"/>
    <w:multiLevelType w:val="hybridMultilevel"/>
    <w:tmpl w:val="B5BA0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36BB7"/>
    <w:rsid w:val="00037A51"/>
    <w:rsid w:val="00052252"/>
    <w:rsid w:val="00056598"/>
    <w:rsid w:val="00061424"/>
    <w:rsid w:val="00063EB2"/>
    <w:rsid w:val="00071D6F"/>
    <w:rsid w:val="00073C92"/>
    <w:rsid w:val="00090778"/>
    <w:rsid w:val="000930FD"/>
    <w:rsid w:val="00096569"/>
    <w:rsid w:val="000C08A4"/>
    <w:rsid w:val="000C3098"/>
    <w:rsid w:val="000C76CD"/>
    <w:rsid w:val="000D734F"/>
    <w:rsid w:val="000E7A1A"/>
    <w:rsid w:val="0010239B"/>
    <w:rsid w:val="00103B35"/>
    <w:rsid w:val="00106B93"/>
    <w:rsid w:val="001164EA"/>
    <w:rsid w:val="00120C22"/>
    <w:rsid w:val="00120ECA"/>
    <w:rsid w:val="00123798"/>
    <w:rsid w:val="0014485C"/>
    <w:rsid w:val="00172F38"/>
    <w:rsid w:val="00181293"/>
    <w:rsid w:val="00184671"/>
    <w:rsid w:val="001A29F8"/>
    <w:rsid w:val="001B163C"/>
    <w:rsid w:val="001B25D0"/>
    <w:rsid w:val="001B7CA7"/>
    <w:rsid w:val="001C154F"/>
    <w:rsid w:val="001D131C"/>
    <w:rsid w:val="001D452E"/>
    <w:rsid w:val="001D518E"/>
    <w:rsid w:val="001D68BC"/>
    <w:rsid w:val="001E0C0F"/>
    <w:rsid w:val="001E444F"/>
    <w:rsid w:val="001E4FBB"/>
    <w:rsid w:val="001E564C"/>
    <w:rsid w:val="001F2AC4"/>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06021"/>
    <w:rsid w:val="00320C0D"/>
    <w:rsid w:val="00333361"/>
    <w:rsid w:val="0033430C"/>
    <w:rsid w:val="00342801"/>
    <w:rsid w:val="00346F26"/>
    <w:rsid w:val="00352621"/>
    <w:rsid w:val="00357ADA"/>
    <w:rsid w:val="00372A31"/>
    <w:rsid w:val="00374BBE"/>
    <w:rsid w:val="00396AFE"/>
    <w:rsid w:val="003A43E3"/>
    <w:rsid w:val="003B21E9"/>
    <w:rsid w:val="003B6399"/>
    <w:rsid w:val="003C2147"/>
    <w:rsid w:val="003C5326"/>
    <w:rsid w:val="003D0F3A"/>
    <w:rsid w:val="003E1476"/>
    <w:rsid w:val="003E1F3D"/>
    <w:rsid w:val="003E739A"/>
    <w:rsid w:val="00410AF6"/>
    <w:rsid w:val="00417A41"/>
    <w:rsid w:val="0043357C"/>
    <w:rsid w:val="00445B21"/>
    <w:rsid w:val="00451764"/>
    <w:rsid w:val="0046123E"/>
    <w:rsid w:val="004719F5"/>
    <w:rsid w:val="00474895"/>
    <w:rsid w:val="00475BB8"/>
    <w:rsid w:val="004816FD"/>
    <w:rsid w:val="0048740E"/>
    <w:rsid w:val="00492020"/>
    <w:rsid w:val="004962D6"/>
    <w:rsid w:val="004A4F24"/>
    <w:rsid w:val="004C3526"/>
    <w:rsid w:val="004D2E0A"/>
    <w:rsid w:val="004D35D5"/>
    <w:rsid w:val="004F4FF7"/>
    <w:rsid w:val="00501D7D"/>
    <w:rsid w:val="00503EE4"/>
    <w:rsid w:val="0050706B"/>
    <w:rsid w:val="00510824"/>
    <w:rsid w:val="005145BB"/>
    <w:rsid w:val="0052219E"/>
    <w:rsid w:val="00523843"/>
    <w:rsid w:val="00525A8A"/>
    <w:rsid w:val="005368DA"/>
    <w:rsid w:val="00537592"/>
    <w:rsid w:val="00537A43"/>
    <w:rsid w:val="00544966"/>
    <w:rsid w:val="00545E92"/>
    <w:rsid w:val="00553657"/>
    <w:rsid w:val="00553A40"/>
    <w:rsid w:val="00565746"/>
    <w:rsid w:val="00565CC4"/>
    <w:rsid w:val="00593A3C"/>
    <w:rsid w:val="0059508A"/>
    <w:rsid w:val="005A6AE3"/>
    <w:rsid w:val="005B27A0"/>
    <w:rsid w:val="005B70CB"/>
    <w:rsid w:val="005C0632"/>
    <w:rsid w:val="005C6AC8"/>
    <w:rsid w:val="005E504A"/>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A3BF7"/>
    <w:rsid w:val="006A5E27"/>
    <w:rsid w:val="006A62E4"/>
    <w:rsid w:val="006A7CD1"/>
    <w:rsid w:val="006C5AAA"/>
    <w:rsid w:val="006C7B2A"/>
    <w:rsid w:val="006D365E"/>
    <w:rsid w:val="006E0230"/>
    <w:rsid w:val="006E1B3A"/>
    <w:rsid w:val="006E5559"/>
    <w:rsid w:val="006F27CB"/>
    <w:rsid w:val="00710AC6"/>
    <w:rsid w:val="00711F08"/>
    <w:rsid w:val="00737A31"/>
    <w:rsid w:val="00740548"/>
    <w:rsid w:val="007426B8"/>
    <w:rsid w:val="00743B64"/>
    <w:rsid w:val="0074607F"/>
    <w:rsid w:val="0075263C"/>
    <w:rsid w:val="00754B81"/>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585"/>
    <w:rsid w:val="00822214"/>
    <w:rsid w:val="00835DCD"/>
    <w:rsid w:val="008426C1"/>
    <w:rsid w:val="008452FA"/>
    <w:rsid w:val="0084635E"/>
    <w:rsid w:val="0085004B"/>
    <w:rsid w:val="00854CFF"/>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74BBE"/>
    <w:rsid w:val="009970F1"/>
    <w:rsid w:val="009A3760"/>
    <w:rsid w:val="009B29AA"/>
    <w:rsid w:val="009B2E3E"/>
    <w:rsid w:val="009B71F6"/>
    <w:rsid w:val="009D4B38"/>
    <w:rsid w:val="009F6ED1"/>
    <w:rsid w:val="00A0722F"/>
    <w:rsid w:val="00A11B8B"/>
    <w:rsid w:val="00A16A30"/>
    <w:rsid w:val="00A305B9"/>
    <w:rsid w:val="00A40E2E"/>
    <w:rsid w:val="00A45CB7"/>
    <w:rsid w:val="00A46398"/>
    <w:rsid w:val="00A51EF7"/>
    <w:rsid w:val="00A551CF"/>
    <w:rsid w:val="00A65A88"/>
    <w:rsid w:val="00A70268"/>
    <w:rsid w:val="00A73B3F"/>
    <w:rsid w:val="00A75CCD"/>
    <w:rsid w:val="00A81B51"/>
    <w:rsid w:val="00A93F4D"/>
    <w:rsid w:val="00AA0D5D"/>
    <w:rsid w:val="00AB2F57"/>
    <w:rsid w:val="00AB5CF6"/>
    <w:rsid w:val="00AB7AEE"/>
    <w:rsid w:val="00AC51B8"/>
    <w:rsid w:val="00AC630D"/>
    <w:rsid w:val="00AD047A"/>
    <w:rsid w:val="00AD590C"/>
    <w:rsid w:val="00AD5BA0"/>
    <w:rsid w:val="00AF54B2"/>
    <w:rsid w:val="00AF661D"/>
    <w:rsid w:val="00B025D3"/>
    <w:rsid w:val="00B06C77"/>
    <w:rsid w:val="00B13400"/>
    <w:rsid w:val="00B15C63"/>
    <w:rsid w:val="00B17C0F"/>
    <w:rsid w:val="00B239DE"/>
    <w:rsid w:val="00B32AF1"/>
    <w:rsid w:val="00B33477"/>
    <w:rsid w:val="00B36939"/>
    <w:rsid w:val="00B40364"/>
    <w:rsid w:val="00B40512"/>
    <w:rsid w:val="00B8094B"/>
    <w:rsid w:val="00B9456A"/>
    <w:rsid w:val="00B969C7"/>
    <w:rsid w:val="00BA5F1F"/>
    <w:rsid w:val="00BB233B"/>
    <w:rsid w:val="00BB3085"/>
    <w:rsid w:val="00BB6882"/>
    <w:rsid w:val="00BC250F"/>
    <w:rsid w:val="00BC7131"/>
    <w:rsid w:val="00BD2392"/>
    <w:rsid w:val="00BD497C"/>
    <w:rsid w:val="00BE6621"/>
    <w:rsid w:val="00BF4197"/>
    <w:rsid w:val="00BF4B6D"/>
    <w:rsid w:val="00BF5B18"/>
    <w:rsid w:val="00C0382B"/>
    <w:rsid w:val="00C061E1"/>
    <w:rsid w:val="00C127D0"/>
    <w:rsid w:val="00C216A1"/>
    <w:rsid w:val="00C50F1D"/>
    <w:rsid w:val="00C5153C"/>
    <w:rsid w:val="00C728BB"/>
    <w:rsid w:val="00C80650"/>
    <w:rsid w:val="00C84F38"/>
    <w:rsid w:val="00C9319C"/>
    <w:rsid w:val="00CA2802"/>
    <w:rsid w:val="00CE2E4F"/>
    <w:rsid w:val="00CF2BA5"/>
    <w:rsid w:val="00CF4C47"/>
    <w:rsid w:val="00CF5973"/>
    <w:rsid w:val="00D02F5B"/>
    <w:rsid w:val="00D038FF"/>
    <w:rsid w:val="00D10ABB"/>
    <w:rsid w:val="00D2082C"/>
    <w:rsid w:val="00D21C09"/>
    <w:rsid w:val="00D26383"/>
    <w:rsid w:val="00D340C7"/>
    <w:rsid w:val="00D52B59"/>
    <w:rsid w:val="00D70619"/>
    <w:rsid w:val="00D7105F"/>
    <w:rsid w:val="00D77A0D"/>
    <w:rsid w:val="00D91504"/>
    <w:rsid w:val="00D96D59"/>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6094"/>
    <w:rsid w:val="00E82E02"/>
    <w:rsid w:val="00E8395F"/>
    <w:rsid w:val="00E93033"/>
    <w:rsid w:val="00E94BD6"/>
    <w:rsid w:val="00EA77CA"/>
    <w:rsid w:val="00EC5960"/>
    <w:rsid w:val="00EE2964"/>
    <w:rsid w:val="00EE6382"/>
    <w:rsid w:val="00EE6DC9"/>
    <w:rsid w:val="00EE7B0F"/>
    <w:rsid w:val="00EF0826"/>
    <w:rsid w:val="00EF0ED9"/>
    <w:rsid w:val="00F27B40"/>
    <w:rsid w:val="00F54BD3"/>
    <w:rsid w:val="00F6751F"/>
    <w:rsid w:val="00F81CBA"/>
    <w:rsid w:val="00FA20B6"/>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7FA410"/>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396AFE"/>
    <w:pPr>
      <w:ind w:left="720"/>
    </w:pPr>
  </w:style>
  <w:style w:type="paragraph" w:styleId="NoSpacing">
    <w:name w:val="No Spacing"/>
    <w:uiPriority w:val="1"/>
    <w:qFormat/>
    <w:rsid w:val="006A5E2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9071">
      <w:bodyDiv w:val="1"/>
      <w:marLeft w:val="0"/>
      <w:marRight w:val="0"/>
      <w:marTop w:val="0"/>
      <w:marBottom w:val="0"/>
      <w:divBdr>
        <w:top w:val="none" w:sz="0" w:space="0" w:color="auto"/>
        <w:left w:val="none" w:sz="0" w:space="0" w:color="auto"/>
        <w:bottom w:val="none" w:sz="0" w:space="0" w:color="auto"/>
        <w:right w:val="none" w:sz="0" w:space="0" w:color="auto"/>
      </w:divBdr>
    </w:div>
    <w:div w:id="770668753">
      <w:bodyDiv w:val="1"/>
      <w:marLeft w:val="0"/>
      <w:marRight w:val="0"/>
      <w:marTop w:val="0"/>
      <w:marBottom w:val="0"/>
      <w:divBdr>
        <w:top w:val="none" w:sz="0" w:space="0" w:color="auto"/>
        <w:left w:val="none" w:sz="0" w:space="0" w:color="auto"/>
        <w:bottom w:val="none" w:sz="0" w:space="0" w:color="auto"/>
        <w:right w:val="none" w:sz="0" w:space="0" w:color="auto"/>
      </w:divBdr>
    </w:div>
    <w:div w:id="791097895">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2463-EBB2-4F9C-BDCB-304C55CC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2743</Words>
  <Characters>14896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17604</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Polly Turner</cp:lastModifiedBy>
  <cp:revision>6</cp:revision>
  <cp:lastPrinted>2018-10-11T13:25:00Z</cp:lastPrinted>
  <dcterms:created xsi:type="dcterms:W3CDTF">2021-05-05T09:29:00Z</dcterms:created>
  <dcterms:modified xsi:type="dcterms:W3CDTF">2021-05-05T12:14:00Z</dcterms:modified>
</cp:coreProperties>
</file>